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85ED8" w:rsidRDefault="00985ED8" w:rsidP="00985ED8">
      <w:pPr>
        <w:spacing w:line="360" w:lineRule="auto"/>
        <w:jc w:val="center"/>
        <w:rPr>
          <w:b/>
        </w:rPr>
      </w:pPr>
      <w:r>
        <w:rPr>
          <w:b/>
          <w:i/>
        </w:rPr>
        <w:t xml:space="preserve">Лекция № 37: </w:t>
      </w:r>
      <w:r w:rsidRPr="001B4A90">
        <w:rPr>
          <w:b/>
        </w:rPr>
        <w:t>Основные аварийные режимы электродвигателей в сельском хозяйстве и их функциональные связи</w:t>
      </w:r>
    </w:p>
    <w:p w:rsidR="00985ED8" w:rsidRDefault="00985ED8" w:rsidP="00985ED8">
      <w:pPr>
        <w:spacing w:line="360" w:lineRule="auto"/>
        <w:jc w:val="center"/>
        <w:rPr>
          <w:b/>
        </w:rPr>
      </w:pPr>
    </w:p>
    <w:p w:rsidR="00985ED8" w:rsidRDefault="00985ED8" w:rsidP="00985ED8">
      <w:pPr>
        <w:spacing w:line="360" w:lineRule="auto"/>
        <w:ind w:firstLine="708"/>
      </w:pPr>
      <w:r>
        <w:t>К аварийным режимам относятся:</w:t>
      </w:r>
    </w:p>
    <w:p w:rsidR="00985ED8" w:rsidRDefault="00985ED8" w:rsidP="00985ED8">
      <w:pPr>
        <w:spacing w:line="360" w:lineRule="auto"/>
      </w:pPr>
      <w:r>
        <w:t>1. Короткие замыкания;</w:t>
      </w:r>
    </w:p>
    <w:p w:rsidR="00985ED8" w:rsidRPr="0079363E" w:rsidRDefault="00985ED8" w:rsidP="00985ED8">
      <w:pPr>
        <w:spacing w:line="360" w:lineRule="auto"/>
      </w:pPr>
      <w:r w:rsidRPr="0079363E">
        <w:t xml:space="preserve">2. </w:t>
      </w:r>
      <w:r>
        <w:t>Т</w:t>
      </w:r>
      <w:r w:rsidRPr="0079363E">
        <w:t>епловые перегрузки электродвигателя из-за прохождения по его обмоткам повышенных токов</w:t>
      </w:r>
      <w:r>
        <w:t>.</w:t>
      </w:r>
    </w:p>
    <w:p w:rsidR="00985ED8" w:rsidRDefault="00985ED8" w:rsidP="00985ED8">
      <w:pPr>
        <w:spacing w:line="360" w:lineRule="auto"/>
        <w:jc w:val="center"/>
        <w:rPr>
          <w:b/>
        </w:rPr>
      </w:pPr>
    </w:p>
    <w:p w:rsidR="00985ED8" w:rsidRPr="003C0894" w:rsidRDefault="00985ED8" w:rsidP="00985ED8">
      <w:pPr>
        <w:spacing w:line="360" w:lineRule="auto"/>
      </w:pPr>
      <w:r>
        <w:t xml:space="preserve">   </w:t>
      </w:r>
      <w:r w:rsidRPr="003C0894">
        <w:t>Чтобы правильно защитить электродвигатели, необходимо знать причины их отказов. По данным статистики основные ава</w:t>
      </w:r>
      <w:r w:rsidRPr="003C0894">
        <w:softHyphen/>
        <w:t xml:space="preserve">рийные режимы возникают </w:t>
      </w:r>
      <w:proofErr w:type="gramStart"/>
      <w:r w:rsidRPr="003C0894">
        <w:t>из-за</w:t>
      </w:r>
      <w:proofErr w:type="gramEnd"/>
      <w:r w:rsidRPr="003C0894">
        <w:t>:</w:t>
      </w:r>
    </w:p>
    <w:p w:rsidR="00985ED8" w:rsidRPr="003C0894" w:rsidRDefault="00985ED8" w:rsidP="00985ED8">
      <w:pPr>
        <w:spacing w:line="360" w:lineRule="auto"/>
      </w:pPr>
      <w:r w:rsidRPr="003C0894">
        <w:t>• обрыва фазы (ОФ) — 40...50 %;</w:t>
      </w:r>
    </w:p>
    <w:p w:rsidR="00985ED8" w:rsidRPr="003C0894" w:rsidRDefault="00985ED8" w:rsidP="00985ED8">
      <w:pPr>
        <w:spacing w:line="360" w:lineRule="auto"/>
      </w:pPr>
      <w:r w:rsidRPr="003C0894">
        <w:t>• остановки ротора (ОР) — 20...25 %;</w:t>
      </w:r>
    </w:p>
    <w:p w:rsidR="00985ED8" w:rsidRPr="003C0894" w:rsidRDefault="00985ED8" w:rsidP="00985ED8">
      <w:pPr>
        <w:spacing w:line="360" w:lineRule="auto"/>
      </w:pPr>
      <w:r w:rsidRPr="003C0894">
        <w:t>• технологических перегрузок (ТП) —8...10 %;</w:t>
      </w:r>
    </w:p>
    <w:p w:rsidR="00985ED8" w:rsidRPr="003C0894" w:rsidRDefault="00985ED8" w:rsidP="00985ED8">
      <w:pPr>
        <w:spacing w:line="360" w:lineRule="auto"/>
      </w:pPr>
      <w:r w:rsidRPr="003C0894">
        <w:t>• понижения сопротивления изоляции (ПСИ) — 10...15%;</w:t>
      </w:r>
    </w:p>
    <w:p w:rsidR="00985ED8" w:rsidRPr="003C0894" w:rsidRDefault="00985ED8" w:rsidP="00985ED8">
      <w:pPr>
        <w:spacing w:line="360" w:lineRule="auto"/>
      </w:pPr>
      <w:r w:rsidRPr="003C0894">
        <w:t>• нарушения охлаждения (НО) —8...10 %.</w:t>
      </w:r>
    </w:p>
    <w:p w:rsidR="00985ED8" w:rsidRDefault="00985ED8" w:rsidP="00985ED8">
      <w:pPr>
        <w:spacing w:line="360" w:lineRule="auto"/>
      </w:pPr>
      <w:r>
        <w:t xml:space="preserve">   </w:t>
      </w:r>
    </w:p>
    <w:p w:rsidR="00985ED8" w:rsidRDefault="00985ED8" w:rsidP="00985ED8">
      <w:pPr>
        <w:spacing w:line="360" w:lineRule="auto"/>
      </w:pPr>
      <w:r>
        <w:t xml:space="preserve">   </w:t>
      </w:r>
      <w:r w:rsidRPr="003C0894">
        <w:t>Приведенные цифры основаны на большом стати</w:t>
      </w:r>
      <w:r w:rsidRPr="003C0894">
        <w:softHyphen/>
        <w:t>стическом материале и отражают среднее распределение причин отказов. Однако причины отказов асинхрон</w:t>
      </w:r>
      <w:r w:rsidRPr="003C0894">
        <w:softHyphen/>
        <w:t>ных двигателей, используемых для привода конкретных характерных сельскохозяйственных машин и механиз</w:t>
      </w:r>
      <w:r w:rsidRPr="003C0894">
        <w:softHyphen/>
        <w:t xml:space="preserve">мов, распределяются </w:t>
      </w:r>
      <w:proofErr w:type="gramStart"/>
      <w:r w:rsidRPr="003C0894">
        <w:t>по другому</w:t>
      </w:r>
      <w:proofErr w:type="gramEnd"/>
      <w:r>
        <w:t>:</w:t>
      </w:r>
    </w:p>
    <w:p w:rsidR="00985ED8" w:rsidRDefault="00985ED8" w:rsidP="00985ED8">
      <w:pPr>
        <w:spacing w:line="360" w:lineRule="auto"/>
      </w:pPr>
    </w:p>
    <w:p w:rsidR="00985ED8" w:rsidRPr="003C0894" w:rsidRDefault="00985ED8" w:rsidP="00985ED8">
      <w:pPr>
        <w:spacing w:line="360" w:lineRule="auto"/>
        <w:jc w:val="right"/>
        <w:rPr>
          <w:bCs/>
          <w:i/>
        </w:rPr>
      </w:pPr>
      <w:r w:rsidRPr="003C0894">
        <w:rPr>
          <w:bCs/>
          <w:i/>
        </w:rPr>
        <w:t>Таблица 3 – Распределение основных причин отказов электродвигателей</w:t>
      </w:r>
    </w:p>
    <w:tbl>
      <w:tblPr>
        <w:tblW w:w="0" w:type="auto"/>
        <w:tblCellSpacing w:w="15" w:type="dxa"/>
        <w:shd w:val="clear" w:color="auto" w:fill="F9F9F7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641"/>
        <w:gridCol w:w="1410"/>
        <w:gridCol w:w="825"/>
        <w:gridCol w:w="870"/>
        <w:gridCol w:w="870"/>
        <w:gridCol w:w="825"/>
        <w:gridCol w:w="1635"/>
      </w:tblGrid>
      <w:tr w:rsidR="00985ED8" w:rsidRPr="003C0894" w:rsidTr="00350791">
        <w:trPr>
          <w:tblCellSpacing w:w="15" w:type="dxa"/>
        </w:trPr>
        <w:tc>
          <w:tcPr>
            <w:tcW w:w="259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9F9F7"/>
            <w:tcMar>
              <w:top w:w="15" w:type="dxa"/>
              <w:left w:w="115" w:type="dxa"/>
              <w:bottom w:w="15" w:type="dxa"/>
              <w:right w:w="15" w:type="dxa"/>
            </w:tcMar>
            <w:vAlign w:val="center"/>
            <w:hideMark/>
          </w:tcPr>
          <w:p w:rsidR="00985ED8" w:rsidRPr="003C0894" w:rsidRDefault="00985ED8" w:rsidP="00985ED8">
            <w:pPr>
              <w:spacing w:line="360" w:lineRule="auto"/>
            </w:pPr>
            <w:r w:rsidRPr="003C0894">
              <w:t>Машины,</w:t>
            </w:r>
          </w:p>
          <w:p w:rsidR="00985ED8" w:rsidRPr="003C0894" w:rsidRDefault="00985ED8" w:rsidP="00985ED8">
            <w:pPr>
              <w:spacing w:line="360" w:lineRule="auto"/>
            </w:pPr>
            <w:r w:rsidRPr="003C0894">
              <w:t>механизмы</w:t>
            </w:r>
          </w:p>
        </w:tc>
        <w:tc>
          <w:tcPr>
            <w:tcW w:w="138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9F9F7"/>
            <w:tcMar>
              <w:top w:w="15" w:type="dxa"/>
              <w:left w:w="115" w:type="dxa"/>
              <w:bottom w:w="15" w:type="dxa"/>
              <w:right w:w="15" w:type="dxa"/>
            </w:tcMar>
            <w:vAlign w:val="center"/>
            <w:hideMark/>
          </w:tcPr>
          <w:p w:rsidR="00985ED8" w:rsidRPr="003C0894" w:rsidRDefault="00985ED8" w:rsidP="00985ED8">
            <w:pPr>
              <w:spacing w:line="360" w:lineRule="auto"/>
            </w:pPr>
            <w:r w:rsidRPr="003C0894">
              <w:t>Средний срок службы</w:t>
            </w:r>
            <w:r>
              <w:t>, год</w:t>
            </w:r>
          </w:p>
        </w:tc>
        <w:tc>
          <w:tcPr>
            <w:tcW w:w="498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7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985ED8" w:rsidRPr="003C0894" w:rsidRDefault="00985ED8" w:rsidP="00985ED8">
            <w:pPr>
              <w:spacing w:line="360" w:lineRule="auto"/>
            </w:pPr>
            <w:r w:rsidRPr="003C0894">
              <w:t>Вероятность отказов</w:t>
            </w:r>
          </w:p>
        </w:tc>
      </w:tr>
      <w:tr w:rsidR="00985ED8" w:rsidRPr="003C0894" w:rsidTr="00350791">
        <w:trPr>
          <w:tblCellSpacing w:w="15" w:type="dxa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9F9F7"/>
            <w:vAlign w:val="center"/>
            <w:hideMark/>
          </w:tcPr>
          <w:p w:rsidR="00985ED8" w:rsidRPr="003C0894" w:rsidRDefault="00985ED8" w:rsidP="00985ED8">
            <w:pPr>
              <w:spacing w:line="360" w:lineRule="auto"/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9F9F7"/>
            <w:vAlign w:val="center"/>
            <w:hideMark/>
          </w:tcPr>
          <w:p w:rsidR="00985ED8" w:rsidRPr="003C0894" w:rsidRDefault="00985ED8" w:rsidP="00985ED8">
            <w:pPr>
              <w:spacing w:line="360" w:lineRule="auto"/>
            </w:pPr>
          </w:p>
        </w:tc>
        <w:tc>
          <w:tcPr>
            <w:tcW w:w="7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9F9F7"/>
            <w:tcMar>
              <w:top w:w="15" w:type="dxa"/>
              <w:left w:w="115" w:type="dxa"/>
              <w:bottom w:w="15" w:type="dxa"/>
              <w:right w:w="15" w:type="dxa"/>
            </w:tcMar>
            <w:vAlign w:val="center"/>
            <w:hideMark/>
          </w:tcPr>
          <w:p w:rsidR="00985ED8" w:rsidRPr="003C0894" w:rsidRDefault="00985ED8" w:rsidP="00985ED8">
            <w:pPr>
              <w:spacing w:line="360" w:lineRule="auto"/>
            </w:pPr>
            <w:r w:rsidRPr="003C0894">
              <w:t>ОФ</w:t>
            </w:r>
          </w:p>
        </w:tc>
        <w:tc>
          <w:tcPr>
            <w:tcW w:w="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9F9F7"/>
            <w:tcMar>
              <w:top w:w="15" w:type="dxa"/>
              <w:left w:w="115" w:type="dxa"/>
              <w:bottom w:w="15" w:type="dxa"/>
              <w:right w:w="15" w:type="dxa"/>
            </w:tcMar>
            <w:vAlign w:val="center"/>
            <w:hideMark/>
          </w:tcPr>
          <w:p w:rsidR="00985ED8" w:rsidRPr="003C0894" w:rsidRDefault="00985ED8" w:rsidP="00985ED8">
            <w:pPr>
              <w:spacing w:line="360" w:lineRule="auto"/>
            </w:pPr>
            <w:r w:rsidRPr="003C0894">
              <w:t>ОР</w:t>
            </w:r>
          </w:p>
        </w:tc>
        <w:tc>
          <w:tcPr>
            <w:tcW w:w="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9F9F7"/>
            <w:tcMar>
              <w:top w:w="15" w:type="dxa"/>
              <w:left w:w="115" w:type="dxa"/>
              <w:bottom w:w="15" w:type="dxa"/>
              <w:right w:w="15" w:type="dxa"/>
            </w:tcMar>
            <w:vAlign w:val="center"/>
            <w:hideMark/>
          </w:tcPr>
          <w:p w:rsidR="00985ED8" w:rsidRPr="003C0894" w:rsidRDefault="00985ED8" w:rsidP="00985ED8">
            <w:pPr>
              <w:spacing w:line="360" w:lineRule="auto"/>
            </w:pPr>
            <w:r w:rsidRPr="003C0894">
              <w:t>ТП</w:t>
            </w:r>
          </w:p>
        </w:tc>
        <w:tc>
          <w:tcPr>
            <w:tcW w:w="7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9F9F7"/>
            <w:tcMar>
              <w:top w:w="15" w:type="dxa"/>
              <w:left w:w="115" w:type="dxa"/>
              <w:bottom w:w="15" w:type="dxa"/>
              <w:right w:w="15" w:type="dxa"/>
            </w:tcMar>
            <w:vAlign w:val="center"/>
            <w:hideMark/>
          </w:tcPr>
          <w:p w:rsidR="00985ED8" w:rsidRPr="003C0894" w:rsidRDefault="00985ED8" w:rsidP="00985ED8">
            <w:pPr>
              <w:spacing w:line="360" w:lineRule="auto"/>
            </w:pPr>
            <w:r w:rsidRPr="003C0894">
              <w:t>ПСИ</w:t>
            </w:r>
          </w:p>
        </w:tc>
        <w:tc>
          <w:tcPr>
            <w:tcW w:w="7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7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985ED8" w:rsidRPr="003C0894" w:rsidRDefault="00985ED8" w:rsidP="00985ED8">
            <w:pPr>
              <w:spacing w:line="360" w:lineRule="auto"/>
            </w:pPr>
            <w:r w:rsidRPr="003C0894">
              <w:t>НО</w:t>
            </w:r>
          </w:p>
        </w:tc>
      </w:tr>
      <w:tr w:rsidR="00985ED8" w:rsidRPr="003C0894" w:rsidTr="00350791">
        <w:trPr>
          <w:tblCellSpacing w:w="15" w:type="dxa"/>
        </w:trPr>
        <w:tc>
          <w:tcPr>
            <w:tcW w:w="25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9F9F7"/>
            <w:tcMar>
              <w:top w:w="15" w:type="dxa"/>
              <w:left w:w="115" w:type="dxa"/>
              <w:bottom w:w="15" w:type="dxa"/>
              <w:right w:w="15" w:type="dxa"/>
            </w:tcMar>
            <w:vAlign w:val="center"/>
            <w:hideMark/>
          </w:tcPr>
          <w:p w:rsidR="00985ED8" w:rsidRPr="003C0894" w:rsidRDefault="00985ED8" w:rsidP="00985ED8">
            <w:pPr>
              <w:spacing w:line="360" w:lineRule="auto"/>
            </w:pPr>
            <w:r w:rsidRPr="003C0894">
              <w:t xml:space="preserve">Транспортеры, </w:t>
            </w:r>
            <w:r w:rsidRPr="003C0894">
              <w:lastRenderedPageBreak/>
              <w:t>убирающие навоз</w:t>
            </w:r>
          </w:p>
        </w:tc>
        <w:tc>
          <w:tcPr>
            <w:tcW w:w="13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9F9F7"/>
            <w:tcMar>
              <w:top w:w="15" w:type="dxa"/>
              <w:left w:w="115" w:type="dxa"/>
              <w:bottom w:w="15" w:type="dxa"/>
              <w:right w:w="15" w:type="dxa"/>
            </w:tcMar>
            <w:vAlign w:val="center"/>
            <w:hideMark/>
          </w:tcPr>
          <w:p w:rsidR="00985ED8" w:rsidRPr="003C0894" w:rsidRDefault="00985ED8" w:rsidP="00985ED8">
            <w:pPr>
              <w:spacing w:line="360" w:lineRule="auto"/>
            </w:pPr>
            <w:r w:rsidRPr="003C0894">
              <w:lastRenderedPageBreak/>
              <w:t>2,8</w:t>
            </w:r>
          </w:p>
        </w:tc>
        <w:tc>
          <w:tcPr>
            <w:tcW w:w="7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9F9F7"/>
            <w:tcMar>
              <w:top w:w="15" w:type="dxa"/>
              <w:left w:w="115" w:type="dxa"/>
              <w:bottom w:w="15" w:type="dxa"/>
              <w:right w:w="15" w:type="dxa"/>
            </w:tcMar>
            <w:vAlign w:val="center"/>
            <w:hideMark/>
          </w:tcPr>
          <w:p w:rsidR="00985ED8" w:rsidRPr="003C0894" w:rsidRDefault="00985ED8" w:rsidP="00985ED8">
            <w:pPr>
              <w:spacing w:line="360" w:lineRule="auto"/>
            </w:pPr>
            <w:r w:rsidRPr="003C0894">
              <w:t>0,23</w:t>
            </w:r>
          </w:p>
        </w:tc>
        <w:tc>
          <w:tcPr>
            <w:tcW w:w="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9F9F7"/>
            <w:tcMar>
              <w:top w:w="15" w:type="dxa"/>
              <w:left w:w="115" w:type="dxa"/>
              <w:bottom w:w="15" w:type="dxa"/>
              <w:right w:w="15" w:type="dxa"/>
            </w:tcMar>
            <w:vAlign w:val="center"/>
            <w:hideMark/>
          </w:tcPr>
          <w:p w:rsidR="00985ED8" w:rsidRPr="003C0894" w:rsidRDefault="00985ED8" w:rsidP="00985ED8">
            <w:pPr>
              <w:spacing w:line="360" w:lineRule="auto"/>
            </w:pPr>
            <w:r w:rsidRPr="003C0894">
              <w:t>0,71</w:t>
            </w:r>
          </w:p>
        </w:tc>
        <w:tc>
          <w:tcPr>
            <w:tcW w:w="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9F9F7"/>
            <w:tcMar>
              <w:top w:w="15" w:type="dxa"/>
              <w:left w:w="115" w:type="dxa"/>
              <w:bottom w:w="15" w:type="dxa"/>
              <w:right w:w="15" w:type="dxa"/>
            </w:tcMar>
            <w:vAlign w:val="center"/>
            <w:hideMark/>
          </w:tcPr>
          <w:p w:rsidR="00985ED8" w:rsidRPr="003C0894" w:rsidRDefault="00985ED8" w:rsidP="00985ED8">
            <w:pPr>
              <w:spacing w:line="360" w:lineRule="auto"/>
            </w:pPr>
            <w:r w:rsidRPr="003C0894">
              <w:t>0</w:t>
            </w:r>
          </w:p>
        </w:tc>
        <w:tc>
          <w:tcPr>
            <w:tcW w:w="7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9F9F7"/>
            <w:tcMar>
              <w:top w:w="15" w:type="dxa"/>
              <w:left w:w="115" w:type="dxa"/>
              <w:bottom w:w="15" w:type="dxa"/>
              <w:right w:w="15" w:type="dxa"/>
            </w:tcMar>
            <w:vAlign w:val="center"/>
            <w:hideMark/>
          </w:tcPr>
          <w:p w:rsidR="00985ED8" w:rsidRPr="003C0894" w:rsidRDefault="00985ED8" w:rsidP="00985ED8">
            <w:pPr>
              <w:spacing w:line="360" w:lineRule="auto"/>
            </w:pPr>
            <w:r w:rsidRPr="003C0894">
              <w:t>0,06</w:t>
            </w:r>
          </w:p>
        </w:tc>
        <w:tc>
          <w:tcPr>
            <w:tcW w:w="7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7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985ED8" w:rsidRPr="003C0894" w:rsidRDefault="00985ED8" w:rsidP="00985ED8">
            <w:pPr>
              <w:spacing w:line="360" w:lineRule="auto"/>
            </w:pPr>
            <w:r w:rsidRPr="003C0894">
              <w:t>0</w:t>
            </w:r>
          </w:p>
        </w:tc>
      </w:tr>
      <w:tr w:rsidR="00985ED8" w:rsidRPr="003C0894" w:rsidTr="00350791">
        <w:trPr>
          <w:tblCellSpacing w:w="15" w:type="dxa"/>
        </w:trPr>
        <w:tc>
          <w:tcPr>
            <w:tcW w:w="25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9F9F7"/>
            <w:tcMar>
              <w:top w:w="15" w:type="dxa"/>
              <w:left w:w="115" w:type="dxa"/>
              <w:bottom w:w="15" w:type="dxa"/>
              <w:right w:w="15" w:type="dxa"/>
            </w:tcMar>
            <w:vAlign w:val="center"/>
            <w:hideMark/>
          </w:tcPr>
          <w:p w:rsidR="00985ED8" w:rsidRPr="003C0894" w:rsidRDefault="00985ED8" w:rsidP="00985ED8">
            <w:pPr>
              <w:spacing w:line="360" w:lineRule="auto"/>
            </w:pPr>
            <w:r w:rsidRPr="003C0894">
              <w:lastRenderedPageBreak/>
              <w:t>Вентиляторы в животноводческих помещениях</w:t>
            </w:r>
          </w:p>
        </w:tc>
        <w:tc>
          <w:tcPr>
            <w:tcW w:w="13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9F9F7"/>
            <w:tcMar>
              <w:top w:w="15" w:type="dxa"/>
              <w:left w:w="115" w:type="dxa"/>
              <w:bottom w:w="15" w:type="dxa"/>
              <w:right w:w="15" w:type="dxa"/>
            </w:tcMar>
            <w:vAlign w:val="center"/>
            <w:hideMark/>
          </w:tcPr>
          <w:p w:rsidR="00985ED8" w:rsidRPr="003C0894" w:rsidRDefault="00985ED8" w:rsidP="00985ED8">
            <w:pPr>
              <w:spacing w:line="360" w:lineRule="auto"/>
            </w:pPr>
            <w:r w:rsidRPr="003C0894">
              <w:t>2,9</w:t>
            </w:r>
          </w:p>
        </w:tc>
        <w:tc>
          <w:tcPr>
            <w:tcW w:w="7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9F9F7"/>
            <w:tcMar>
              <w:top w:w="15" w:type="dxa"/>
              <w:left w:w="115" w:type="dxa"/>
              <w:bottom w:w="15" w:type="dxa"/>
              <w:right w:w="15" w:type="dxa"/>
            </w:tcMar>
            <w:vAlign w:val="center"/>
            <w:hideMark/>
          </w:tcPr>
          <w:p w:rsidR="00985ED8" w:rsidRPr="003C0894" w:rsidRDefault="00985ED8" w:rsidP="00985ED8">
            <w:pPr>
              <w:spacing w:line="360" w:lineRule="auto"/>
            </w:pPr>
            <w:r w:rsidRPr="003C0894">
              <w:t>0,4</w:t>
            </w:r>
          </w:p>
        </w:tc>
        <w:tc>
          <w:tcPr>
            <w:tcW w:w="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9F9F7"/>
            <w:tcMar>
              <w:top w:w="15" w:type="dxa"/>
              <w:left w:w="115" w:type="dxa"/>
              <w:bottom w:w="15" w:type="dxa"/>
              <w:right w:w="15" w:type="dxa"/>
            </w:tcMar>
            <w:vAlign w:val="center"/>
            <w:hideMark/>
          </w:tcPr>
          <w:p w:rsidR="00985ED8" w:rsidRPr="003C0894" w:rsidRDefault="00985ED8" w:rsidP="00985ED8">
            <w:pPr>
              <w:spacing w:line="360" w:lineRule="auto"/>
            </w:pPr>
            <w:r w:rsidRPr="003C0894">
              <w:t>0,21</w:t>
            </w:r>
          </w:p>
        </w:tc>
        <w:tc>
          <w:tcPr>
            <w:tcW w:w="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9F9F7"/>
            <w:tcMar>
              <w:top w:w="15" w:type="dxa"/>
              <w:left w:w="115" w:type="dxa"/>
              <w:bottom w:w="15" w:type="dxa"/>
              <w:right w:w="15" w:type="dxa"/>
            </w:tcMar>
            <w:vAlign w:val="center"/>
            <w:hideMark/>
          </w:tcPr>
          <w:p w:rsidR="00985ED8" w:rsidRPr="003C0894" w:rsidRDefault="00985ED8" w:rsidP="00985ED8">
            <w:pPr>
              <w:spacing w:line="360" w:lineRule="auto"/>
            </w:pPr>
            <w:r w:rsidRPr="003C0894">
              <w:t>0,09</w:t>
            </w:r>
          </w:p>
        </w:tc>
        <w:tc>
          <w:tcPr>
            <w:tcW w:w="7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9F9F7"/>
            <w:tcMar>
              <w:top w:w="15" w:type="dxa"/>
              <w:left w:w="115" w:type="dxa"/>
              <w:bottom w:w="15" w:type="dxa"/>
              <w:right w:w="15" w:type="dxa"/>
            </w:tcMar>
            <w:vAlign w:val="center"/>
            <w:hideMark/>
          </w:tcPr>
          <w:p w:rsidR="00985ED8" w:rsidRPr="003C0894" w:rsidRDefault="00985ED8" w:rsidP="00985ED8">
            <w:pPr>
              <w:spacing w:line="360" w:lineRule="auto"/>
            </w:pPr>
            <w:r w:rsidRPr="003C0894">
              <w:t>0,3</w:t>
            </w:r>
          </w:p>
        </w:tc>
        <w:tc>
          <w:tcPr>
            <w:tcW w:w="7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7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985ED8" w:rsidRPr="003C0894" w:rsidRDefault="00985ED8" w:rsidP="00985ED8">
            <w:pPr>
              <w:spacing w:line="360" w:lineRule="auto"/>
            </w:pPr>
            <w:r w:rsidRPr="003C0894">
              <w:t>0</w:t>
            </w:r>
          </w:p>
        </w:tc>
      </w:tr>
      <w:tr w:rsidR="00985ED8" w:rsidRPr="003C0894" w:rsidTr="00350791">
        <w:trPr>
          <w:tblCellSpacing w:w="15" w:type="dxa"/>
        </w:trPr>
        <w:tc>
          <w:tcPr>
            <w:tcW w:w="25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9F9F7"/>
            <w:tcMar>
              <w:top w:w="15" w:type="dxa"/>
              <w:left w:w="115" w:type="dxa"/>
              <w:bottom w:w="15" w:type="dxa"/>
              <w:right w:w="15" w:type="dxa"/>
            </w:tcMar>
            <w:vAlign w:val="center"/>
            <w:hideMark/>
          </w:tcPr>
          <w:p w:rsidR="00985ED8" w:rsidRPr="003C0894" w:rsidRDefault="00985ED8" w:rsidP="00985ED8">
            <w:pPr>
              <w:spacing w:line="360" w:lineRule="auto"/>
            </w:pPr>
            <w:proofErr w:type="spellStart"/>
            <w:r w:rsidRPr="003C0894">
              <w:t>Электрокалориферы</w:t>
            </w:r>
            <w:proofErr w:type="spellEnd"/>
          </w:p>
        </w:tc>
        <w:tc>
          <w:tcPr>
            <w:tcW w:w="13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9F9F7"/>
            <w:tcMar>
              <w:top w:w="15" w:type="dxa"/>
              <w:left w:w="115" w:type="dxa"/>
              <w:bottom w:w="15" w:type="dxa"/>
              <w:right w:w="15" w:type="dxa"/>
            </w:tcMar>
            <w:vAlign w:val="center"/>
            <w:hideMark/>
          </w:tcPr>
          <w:p w:rsidR="00985ED8" w:rsidRPr="003C0894" w:rsidRDefault="00985ED8" w:rsidP="00985ED8">
            <w:pPr>
              <w:spacing w:line="360" w:lineRule="auto"/>
            </w:pPr>
            <w:r w:rsidRPr="003C0894">
              <w:t>7</w:t>
            </w:r>
          </w:p>
        </w:tc>
        <w:tc>
          <w:tcPr>
            <w:tcW w:w="7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9F9F7"/>
            <w:tcMar>
              <w:top w:w="15" w:type="dxa"/>
              <w:left w:w="115" w:type="dxa"/>
              <w:bottom w:w="15" w:type="dxa"/>
              <w:right w:w="15" w:type="dxa"/>
            </w:tcMar>
            <w:vAlign w:val="center"/>
            <w:hideMark/>
          </w:tcPr>
          <w:p w:rsidR="00985ED8" w:rsidRPr="003C0894" w:rsidRDefault="00985ED8" w:rsidP="00985ED8">
            <w:pPr>
              <w:spacing w:line="360" w:lineRule="auto"/>
            </w:pPr>
            <w:r w:rsidRPr="003C0894">
              <w:t>0,69</w:t>
            </w:r>
          </w:p>
        </w:tc>
        <w:tc>
          <w:tcPr>
            <w:tcW w:w="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9F9F7"/>
            <w:tcMar>
              <w:top w:w="15" w:type="dxa"/>
              <w:left w:w="115" w:type="dxa"/>
              <w:bottom w:w="15" w:type="dxa"/>
              <w:right w:w="15" w:type="dxa"/>
            </w:tcMar>
            <w:vAlign w:val="center"/>
            <w:hideMark/>
          </w:tcPr>
          <w:p w:rsidR="00985ED8" w:rsidRPr="003C0894" w:rsidRDefault="00985ED8" w:rsidP="00985ED8">
            <w:pPr>
              <w:spacing w:line="360" w:lineRule="auto"/>
            </w:pPr>
            <w:r w:rsidRPr="003C0894">
              <w:t>0,17</w:t>
            </w:r>
          </w:p>
        </w:tc>
        <w:tc>
          <w:tcPr>
            <w:tcW w:w="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9F9F7"/>
            <w:tcMar>
              <w:top w:w="15" w:type="dxa"/>
              <w:left w:w="115" w:type="dxa"/>
              <w:bottom w:w="15" w:type="dxa"/>
              <w:right w:w="15" w:type="dxa"/>
            </w:tcMar>
            <w:vAlign w:val="center"/>
            <w:hideMark/>
          </w:tcPr>
          <w:p w:rsidR="00985ED8" w:rsidRPr="003C0894" w:rsidRDefault="00985ED8" w:rsidP="00985ED8">
            <w:pPr>
              <w:spacing w:line="360" w:lineRule="auto"/>
            </w:pPr>
            <w:r w:rsidRPr="003C0894">
              <w:t>0</w:t>
            </w:r>
          </w:p>
        </w:tc>
        <w:tc>
          <w:tcPr>
            <w:tcW w:w="7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9F9F7"/>
            <w:tcMar>
              <w:top w:w="15" w:type="dxa"/>
              <w:left w:w="115" w:type="dxa"/>
              <w:bottom w:w="15" w:type="dxa"/>
              <w:right w:w="15" w:type="dxa"/>
            </w:tcMar>
            <w:vAlign w:val="center"/>
            <w:hideMark/>
          </w:tcPr>
          <w:p w:rsidR="00985ED8" w:rsidRPr="003C0894" w:rsidRDefault="00985ED8" w:rsidP="00985ED8">
            <w:pPr>
              <w:spacing w:line="360" w:lineRule="auto"/>
            </w:pPr>
            <w:r w:rsidRPr="003C0894">
              <w:t>0</w:t>
            </w:r>
          </w:p>
        </w:tc>
        <w:tc>
          <w:tcPr>
            <w:tcW w:w="7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7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985ED8" w:rsidRPr="003C0894" w:rsidRDefault="00985ED8" w:rsidP="00985ED8">
            <w:pPr>
              <w:spacing w:line="360" w:lineRule="auto"/>
            </w:pPr>
            <w:r w:rsidRPr="003C0894">
              <w:t>0,14</w:t>
            </w:r>
          </w:p>
        </w:tc>
      </w:tr>
      <w:tr w:rsidR="00985ED8" w:rsidRPr="003C0894" w:rsidTr="00350791">
        <w:trPr>
          <w:tblCellSpacing w:w="15" w:type="dxa"/>
        </w:trPr>
        <w:tc>
          <w:tcPr>
            <w:tcW w:w="25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9F9F7"/>
            <w:tcMar>
              <w:top w:w="15" w:type="dxa"/>
              <w:left w:w="115" w:type="dxa"/>
              <w:bottom w:w="15" w:type="dxa"/>
              <w:right w:w="15" w:type="dxa"/>
            </w:tcMar>
            <w:vAlign w:val="center"/>
            <w:hideMark/>
          </w:tcPr>
          <w:p w:rsidR="00985ED8" w:rsidRPr="003C0894" w:rsidRDefault="00985ED8" w:rsidP="00985ED8">
            <w:pPr>
              <w:spacing w:line="360" w:lineRule="auto"/>
            </w:pPr>
            <w:r w:rsidRPr="003C0894">
              <w:t>Центробежные насосы</w:t>
            </w:r>
          </w:p>
        </w:tc>
        <w:tc>
          <w:tcPr>
            <w:tcW w:w="13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9F9F7"/>
            <w:tcMar>
              <w:top w:w="15" w:type="dxa"/>
              <w:left w:w="115" w:type="dxa"/>
              <w:bottom w:w="15" w:type="dxa"/>
              <w:right w:w="15" w:type="dxa"/>
            </w:tcMar>
            <w:vAlign w:val="center"/>
            <w:hideMark/>
          </w:tcPr>
          <w:p w:rsidR="00985ED8" w:rsidRPr="003C0894" w:rsidRDefault="00985ED8" w:rsidP="00985ED8">
            <w:pPr>
              <w:spacing w:line="360" w:lineRule="auto"/>
            </w:pPr>
            <w:r w:rsidRPr="003C0894">
              <w:t>4,3</w:t>
            </w:r>
          </w:p>
        </w:tc>
        <w:tc>
          <w:tcPr>
            <w:tcW w:w="7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9F9F7"/>
            <w:tcMar>
              <w:top w:w="15" w:type="dxa"/>
              <w:left w:w="115" w:type="dxa"/>
              <w:bottom w:w="15" w:type="dxa"/>
              <w:right w:w="15" w:type="dxa"/>
            </w:tcMar>
            <w:vAlign w:val="center"/>
            <w:hideMark/>
          </w:tcPr>
          <w:p w:rsidR="00985ED8" w:rsidRPr="003C0894" w:rsidRDefault="00985ED8" w:rsidP="00985ED8">
            <w:pPr>
              <w:spacing w:line="360" w:lineRule="auto"/>
            </w:pPr>
            <w:r w:rsidRPr="003C0894">
              <w:t>0,42</w:t>
            </w:r>
          </w:p>
        </w:tc>
        <w:tc>
          <w:tcPr>
            <w:tcW w:w="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9F9F7"/>
            <w:tcMar>
              <w:top w:w="15" w:type="dxa"/>
              <w:left w:w="115" w:type="dxa"/>
              <w:bottom w:w="15" w:type="dxa"/>
              <w:right w:w="15" w:type="dxa"/>
            </w:tcMar>
            <w:vAlign w:val="center"/>
            <w:hideMark/>
          </w:tcPr>
          <w:p w:rsidR="00985ED8" w:rsidRPr="003C0894" w:rsidRDefault="00985ED8" w:rsidP="00985ED8">
            <w:pPr>
              <w:spacing w:line="360" w:lineRule="auto"/>
            </w:pPr>
            <w:r w:rsidRPr="003C0894">
              <w:t>0,31</w:t>
            </w:r>
          </w:p>
        </w:tc>
        <w:tc>
          <w:tcPr>
            <w:tcW w:w="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9F9F7"/>
            <w:tcMar>
              <w:top w:w="15" w:type="dxa"/>
              <w:left w:w="115" w:type="dxa"/>
              <w:bottom w:w="15" w:type="dxa"/>
              <w:right w:w="15" w:type="dxa"/>
            </w:tcMar>
            <w:vAlign w:val="center"/>
            <w:hideMark/>
          </w:tcPr>
          <w:p w:rsidR="00985ED8" w:rsidRPr="003C0894" w:rsidRDefault="00985ED8" w:rsidP="00985ED8">
            <w:pPr>
              <w:spacing w:line="360" w:lineRule="auto"/>
            </w:pPr>
            <w:r w:rsidRPr="003C0894">
              <w:t>0,09</w:t>
            </w:r>
          </w:p>
        </w:tc>
        <w:tc>
          <w:tcPr>
            <w:tcW w:w="7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9F9F7"/>
            <w:tcMar>
              <w:top w:w="15" w:type="dxa"/>
              <w:left w:w="115" w:type="dxa"/>
              <w:bottom w:w="15" w:type="dxa"/>
              <w:right w:w="15" w:type="dxa"/>
            </w:tcMar>
            <w:vAlign w:val="center"/>
            <w:hideMark/>
          </w:tcPr>
          <w:p w:rsidR="00985ED8" w:rsidRPr="003C0894" w:rsidRDefault="00985ED8" w:rsidP="00985ED8">
            <w:pPr>
              <w:spacing w:line="360" w:lineRule="auto"/>
            </w:pPr>
            <w:r w:rsidRPr="003C0894">
              <w:t>0,18</w:t>
            </w:r>
          </w:p>
        </w:tc>
        <w:tc>
          <w:tcPr>
            <w:tcW w:w="7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7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985ED8" w:rsidRPr="003C0894" w:rsidRDefault="00985ED8" w:rsidP="00985ED8">
            <w:pPr>
              <w:spacing w:line="360" w:lineRule="auto"/>
            </w:pPr>
            <w:r w:rsidRPr="003C0894">
              <w:t>0</w:t>
            </w:r>
          </w:p>
        </w:tc>
      </w:tr>
      <w:tr w:rsidR="00985ED8" w:rsidRPr="003C0894" w:rsidTr="00350791">
        <w:trPr>
          <w:tblCellSpacing w:w="15" w:type="dxa"/>
        </w:trPr>
        <w:tc>
          <w:tcPr>
            <w:tcW w:w="25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9F9F7"/>
            <w:tcMar>
              <w:top w:w="15" w:type="dxa"/>
              <w:left w:w="115" w:type="dxa"/>
              <w:bottom w:w="15" w:type="dxa"/>
              <w:right w:w="15" w:type="dxa"/>
            </w:tcMar>
            <w:vAlign w:val="center"/>
            <w:hideMark/>
          </w:tcPr>
          <w:p w:rsidR="00985ED8" w:rsidRPr="003C0894" w:rsidRDefault="00985ED8" w:rsidP="00985ED8">
            <w:pPr>
              <w:spacing w:line="360" w:lineRule="auto"/>
            </w:pPr>
            <w:proofErr w:type="spellStart"/>
            <w:r w:rsidRPr="003C0894">
              <w:t>Погружные</w:t>
            </w:r>
            <w:proofErr w:type="spellEnd"/>
            <w:r w:rsidRPr="003C0894">
              <w:t xml:space="preserve"> насосы</w:t>
            </w:r>
          </w:p>
        </w:tc>
        <w:tc>
          <w:tcPr>
            <w:tcW w:w="13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9F9F7"/>
            <w:tcMar>
              <w:top w:w="15" w:type="dxa"/>
              <w:left w:w="115" w:type="dxa"/>
              <w:bottom w:w="15" w:type="dxa"/>
              <w:right w:w="15" w:type="dxa"/>
            </w:tcMar>
            <w:vAlign w:val="center"/>
            <w:hideMark/>
          </w:tcPr>
          <w:p w:rsidR="00985ED8" w:rsidRPr="003C0894" w:rsidRDefault="00985ED8" w:rsidP="00985ED8">
            <w:pPr>
              <w:spacing w:line="360" w:lineRule="auto"/>
            </w:pPr>
            <w:r w:rsidRPr="003C0894">
              <w:t>2,4</w:t>
            </w:r>
          </w:p>
        </w:tc>
        <w:tc>
          <w:tcPr>
            <w:tcW w:w="7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9F9F7"/>
            <w:tcMar>
              <w:top w:w="15" w:type="dxa"/>
              <w:left w:w="115" w:type="dxa"/>
              <w:bottom w:w="15" w:type="dxa"/>
              <w:right w:w="15" w:type="dxa"/>
            </w:tcMar>
            <w:vAlign w:val="center"/>
            <w:hideMark/>
          </w:tcPr>
          <w:p w:rsidR="00985ED8" w:rsidRPr="003C0894" w:rsidRDefault="00985ED8" w:rsidP="00985ED8">
            <w:pPr>
              <w:spacing w:line="360" w:lineRule="auto"/>
            </w:pPr>
            <w:r w:rsidRPr="003C0894">
              <w:t>0,44</w:t>
            </w:r>
          </w:p>
        </w:tc>
        <w:tc>
          <w:tcPr>
            <w:tcW w:w="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9F9F7"/>
            <w:tcMar>
              <w:top w:w="15" w:type="dxa"/>
              <w:left w:w="115" w:type="dxa"/>
              <w:bottom w:w="15" w:type="dxa"/>
              <w:right w:w="15" w:type="dxa"/>
            </w:tcMar>
            <w:vAlign w:val="center"/>
            <w:hideMark/>
          </w:tcPr>
          <w:p w:rsidR="00985ED8" w:rsidRPr="003C0894" w:rsidRDefault="00985ED8" w:rsidP="00985ED8">
            <w:pPr>
              <w:spacing w:line="360" w:lineRule="auto"/>
            </w:pPr>
            <w:r w:rsidRPr="003C0894">
              <w:t>0,23</w:t>
            </w:r>
          </w:p>
        </w:tc>
        <w:tc>
          <w:tcPr>
            <w:tcW w:w="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9F9F7"/>
            <w:tcMar>
              <w:top w:w="15" w:type="dxa"/>
              <w:left w:w="115" w:type="dxa"/>
              <w:bottom w:w="15" w:type="dxa"/>
              <w:right w:w="15" w:type="dxa"/>
            </w:tcMar>
            <w:vAlign w:val="center"/>
            <w:hideMark/>
          </w:tcPr>
          <w:p w:rsidR="00985ED8" w:rsidRPr="003C0894" w:rsidRDefault="00985ED8" w:rsidP="00985ED8">
            <w:pPr>
              <w:spacing w:line="360" w:lineRule="auto"/>
            </w:pPr>
            <w:r w:rsidRPr="003C0894">
              <w:t>0,06</w:t>
            </w:r>
          </w:p>
        </w:tc>
        <w:tc>
          <w:tcPr>
            <w:tcW w:w="7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9F9F7"/>
            <w:tcMar>
              <w:top w:w="15" w:type="dxa"/>
              <w:left w:w="115" w:type="dxa"/>
              <w:bottom w:w="15" w:type="dxa"/>
              <w:right w:w="15" w:type="dxa"/>
            </w:tcMar>
            <w:vAlign w:val="center"/>
            <w:hideMark/>
          </w:tcPr>
          <w:p w:rsidR="00985ED8" w:rsidRPr="003C0894" w:rsidRDefault="00985ED8" w:rsidP="00985ED8">
            <w:pPr>
              <w:spacing w:line="360" w:lineRule="auto"/>
            </w:pPr>
            <w:r w:rsidRPr="003C0894">
              <w:t>0,23</w:t>
            </w:r>
          </w:p>
        </w:tc>
        <w:tc>
          <w:tcPr>
            <w:tcW w:w="7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7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985ED8" w:rsidRPr="003C0894" w:rsidRDefault="00985ED8" w:rsidP="00985ED8">
            <w:pPr>
              <w:spacing w:line="360" w:lineRule="auto"/>
            </w:pPr>
            <w:r w:rsidRPr="003C0894">
              <w:t>0,04</w:t>
            </w:r>
          </w:p>
        </w:tc>
      </w:tr>
      <w:tr w:rsidR="00985ED8" w:rsidRPr="003C0894" w:rsidTr="00350791">
        <w:trPr>
          <w:tblCellSpacing w:w="15" w:type="dxa"/>
        </w:trPr>
        <w:tc>
          <w:tcPr>
            <w:tcW w:w="25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9F9F7"/>
            <w:tcMar>
              <w:top w:w="15" w:type="dxa"/>
              <w:left w:w="115" w:type="dxa"/>
              <w:bottom w:w="15" w:type="dxa"/>
              <w:right w:w="15" w:type="dxa"/>
            </w:tcMar>
            <w:vAlign w:val="center"/>
            <w:hideMark/>
          </w:tcPr>
          <w:p w:rsidR="00985ED8" w:rsidRPr="003C0894" w:rsidRDefault="00985ED8" w:rsidP="00985ED8">
            <w:pPr>
              <w:spacing w:line="360" w:lineRule="auto"/>
            </w:pPr>
            <w:r w:rsidRPr="003C0894">
              <w:t>Вакуумные насосы</w:t>
            </w:r>
          </w:p>
        </w:tc>
        <w:tc>
          <w:tcPr>
            <w:tcW w:w="13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9F9F7"/>
            <w:tcMar>
              <w:top w:w="15" w:type="dxa"/>
              <w:left w:w="115" w:type="dxa"/>
              <w:bottom w:w="15" w:type="dxa"/>
              <w:right w:w="15" w:type="dxa"/>
            </w:tcMar>
            <w:vAlign w:val="center"/>
            <w:hideMark/>
          </w:tcPr>
          <w:p w:rsidR="00985ED8" w:rsidRPr="003C0894" w:rsidRDefault="00985ED8" w:rsidP="00985ED8">
            <w:pPr>
              <w:spacing w:line="360" w:lineRule="auto"/>
            </w:pPr>
            <w:r w:rsidRPr="003C0894">
              <w:t>3,7</w:t>
            </w:r>
          </w:p>
        </w:tc>
        <w:tc>
          <w:tcPr>
            <w:tcW w:w="7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9F9F7"/>
            <w:tcMar>
              <w:top w:w="15" w:type="dxa"/>
              <w:left w:w="115" w:type="dxa"/>
              <w:bottom w:w="15" w:type="dxa"/>
              <w:right w:w="15" w:type="dxa"/>
            </w:tcMar>
            <w:vAlign w:val="center"/>
            <w:hideMark/>
          </w:tcPr>
          <w:p w:rsidR="00985ED8" w:rsidRPr="003C0894" w:rsidRDefault="00985ED8" w:rsidP="00985ED8">
            <w:pPr>
              <w:spacing w:line="360" w:lineRule="auto"/>
            </w:pPr>
            <w:r w:rsidRPr="003C0894">
              <w:t>0,37</w:t>
            </w:r>
          </w:p>
        </w:tc>
        <w:tc>
          <w:tcPr>
            <w:tcW w:w="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9F9F7"/>
            <w:tcMar>
              <w:top w:w="15" w:type="dxa"/>
              <w:left w:w="115" w:type="dxa"/>
              <w:bottom w:w="15" w:type="dxa"/>
              <w:right w:w="15" w:type="dxa"/>
            </w:tcMar>
            <w:vAlign w:val="center"/>
            <w:hideMark/>
          </w:tcPr>
          <w:p w:rsidR="00985ED8" w:rsidRPr="003C0894" w:rsidRDefault="00985ED8" w:rsidP="00985ED8">
            <w:pPr>
              <w:spacing w:line="360" w:lineRule="auto"/>
            </w:pPr>
            <w:r w:rsidRPr="003C0894">
              <w:t>0,41</w:t>
            </w:r>
          </w:p>
        </w:tc>
        <w:tc>
          <w:tcPr>
            <w:tcW w:w="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9F9F7"/>
            <w:tcMar>
              <w:top w:w="15" w:type="dxa"/>
              <w:left w:w="115" w:type="dxa"/>
              <w:bottom w:w="15" w:type="dxa"/>
              <w:right w:w="15" w:type="dxa"/>
            </w:tcMar>
            <w:vAlign w:val="center"/>
            <w:hideMark/>
          </w:tcPr>
          <w:p w:rsidR="00985ED8" w:rsidRPr="003C0894" w:rsidRDefault="00985ED8" w:rsidP="00985ED8">
            <w:pPr>
              <w:spacing w:line="360" w:lineRule="auto"/>
            </w:pPr>
            <w:r w:rsidRPr="003C0894">
              <w:t>0,06</w:t>
            </w:r>
          </w:p>
        </w:tc>
        <w:tc>
          <w:tcPr>
            <w:tcW w:w="7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9F9F7"/>
            <w:tcMar>
              <w:top w:w="15" w:type="dxa"/>
              <w:left w:w="115" w:type="dxa"/>
              <w:bottom w:w="15" w:type="dxa"/>
              <w:right w:w="15" w:type="dxa"/>
            </w:tcMar>
            <w:vAlign w:val="center"/>
            <w:hideMark/>
          </w:tcPr>
          <w:p w:rsidR="00985ED8" w:rsidRPr="003C0894" w:rsidRDefault="00985ED8" w:rsidP="00985ED8">
            <w:pPr>
              <w:spacing w:line="360" w:lineRule="auto"/>
            </w:pPr>
            <w:r w:rsidRPr="003C0894">
              <w:t>0,16</w:t>
            </w:r>
          </w:p>
        </w:tc>
        <w:tc>
          <w:tcPr>
            <w:tcW w:w="7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7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985ED8" w:rsidRPr="003C0894" w:rsidRDefault="00985ED8" w:rsidP="00985ED8">
            <w:pPr>
              <w:spacing w:line="360" w:lineRule="auto"/>
            </w:pPr>
            <w:r w:rsidRPr="003C0894">
              <w:t>0</w:t>
            </w:r>
          </w:p>
        </w:tc>
      </w:tr>
      <w:tr w:rsidR="00985ED8" w:rsidRPr="003C0894" w:rsidTr="00350791">
        <w:trPr>
          <w:tblCellSpacing w:w="15" w:type="dxa"/>
        </w:trPr>
        <w:tc>
          <w:tcPr>
            <w:tcW w:w="25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9F9F7"/>
            <w:tcMar>
              <w:top w:w="15" w:type="dxa"/>
              <w:left w:w="115" w:type="dxa"/>
              <w:bottom w:w="15" w:type="dxa"/>
              <w:right w:w="15" w:type="dxa"/>
            </w:tcMar>
            <w:vAlign w:val="center"/>
            <w:hideMark/>
          </w:tcPr>
          <w:p w:rsidR="00985ED8" w:rsidRPr="003C0894" w:rsidRDefault="00985ED8" w:rsidP="00985ED8">
            <w:pPr>
              <w:spacing w:line="360" w:lineRule="auto"/>
            </w:pPr>
            <w:r w:rsidRPr="003C0894">
              <w:t>Дробилки</w:t>
            </w:r>
          </w:p>
        </w:tc>
        <w:tc>
          <w:tcPr>
            <w:tcW w:w="13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9F9F7"/>
            <w:tcMar>
              <w:top w:w="15" w:type="dxa"/>
              <w:left w:w="115" w:type="dxa"/>
              <w:bottom w:w="15" w:type="dxa"/>
              <w:right w:w="15" w:type="dxa"/>
            </w:tcMar>
            <w:vAlign w:val="center"/>
            <w:hideMark/>
          </w:tcPr>
          <w:p w:rsidR="00985ED8" w:rsidRPr="003C0894" w:rsidRDefault="00985ED8" w:rsidP="00985ED8">
            <w:pPr>
              <w:spacing w:line="360" w:lineRule="auto"/>
            </w:pPr>
            <w:r w:rsidRPr="003C0894">
              <w:t>3,8</w:t>
            </w:r>
          </w:p>
        </w:tc>
        <w:tc>
          <w:tcPr>
            <w:tcW w:w="7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9F9F7"/>
            <w:tcMar>
              <w:top w:w="15" w:type="dxa"/>
              <w:left w:w="115" w:type="dxa"/>
              <w:bottom w:w="15" w:type="dxa"/>
              <w:right w:w="15" w:type="dxa"/>
            </w:tcMar>
            <w:vAlign w:val="center"/>
            <w:hideMark/>
          </w:tcPr>
          <w:p w:rsidR="00985ED8" w:rsidRPr="003C0894" w:rsidRDefault="00985ED8" w:rsidP="00985ED8">
            <w:pPr>
              <w:spacing w:line="360" w:lineRule="auto"/>
            </w:pPr>
            <w:r w:rsidRPr="003C0894">
              <w:t>0,11</w:t>
            </w:r>
          </w:p>
        </w:tc>
        <w:tc>
          <w:tcPr>
            <w:tcW w:w="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9F9F7"/>
            <w:tcMar>
              <w:top w:w="15" w:type="dxa"/>
              <w:left w:w="115" w:type="dxa"/>
              <w:bottom w:w="15" w:type="dxa"/>
              <w:right w:w="15" w:type="dxa"/>
            </w:tcMar>
            <w:vAlign w:val="center"/>
            <w:hideMark/>
          </w:tcPr>
          <w:p w:rsidR="00985ED8" w:rsidRPr="003C0894" w:rsidRDefault="00985ED8" w:rsidP="00985ED8">
            <w:pPr>
              <w:spacing w:line="360" w:lineRule="auto"/>
            </w:pPr>
            <w:r w:rsidRPr="003C0894">
              <w:t>0,24</w:t>
            </w:r>
          </w:p>
        </w:tc>
        <w:tc>
          <w:tcPr>
            <w:tcW w:w="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9F9F7"/>
            <w:tcMar>
              <w:top w:w="15" w:type="dxa"/>
              <w:left w:w="115" w:type="dxa"/>
              <w:bottom w:w="15" w:type="dxa"/>
              <w:right w:w="15" w:type="dxa"/>
            </w:tcMar>
            <w:vAlign w:val="center"/>
            <w:hideMark/>
          </w:tcPr>
          <w:p w:rsidR="00985ED8" w:rsidRPr="003C0894" w:rsidRDefault="00985ED8" w:rsidP="00985ED8">
            <w:pPr>
              <w:spacing w:line="360" w:lineRule="auto"/>
            </w:pPr>
            <w:r w:rsidRPr="003C0894">
              <w:t>0,10</w:t>
            </w:r>
          </w:p>
        </w:tc>
        <w:tc>
          <w:tcPr>
            <w:tcW w:w="7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9F9F7"/>
            <w:tcMar>
              <w:top w:w="15" w:type="dxa"/>
              <w:left w:w="115" w:type="dxa"/>
              <w:bottom w:w="15" w:type="dxa"/>
              <w:right w:w="15" w:type="dxa"/>
            </w:tcMar>
            <w:vAlign w:val="center"/>
            <w:hideMark/>
          </w:tcPr>
          <w:p w:rsidR="00985ED8" w:rsidRPr="003C0894" w:rsidRDefault="00985ED8" w:rsidP="00985ED8">
            <w:pPr>
              <w:spacing w:line="360" w:lineRule="auto"/>
            </w:pPr>
            <w:r w:rsidRPr="003C0894">
              <w:t>0,38</w:t>
            </w:r>
          </w:p>
        </w:tc>
        <w:tc>
          <w:tcPr>
            <w:tcW w:w="7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7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985ED8" w:rsidRPr="003C0894" w:rsidRDefault="00985ED8" w:rsidP="00985ED8">
            <w:pPr>
              <w:spacing w:line="360" w:lineRule="auto"/>
            </w:pPr>
            <w:r w:rsidRPr="003C0894">
              <w:t>0,17</w:t>
            </w:r>
          </w:p>
        </w:tc>
      </w:tr>
      <w:tr w:rsidR="00985ED8" w:rsidRPr="003C0894" w:rsidTr="00350791">
        <w:trPr>
          <w:tblCellSpacing w:w="15" w:type="dxa"/>
        </w:trPr>
        <w:tc>
          <w:tcPr>
            <w:tcW w:w="25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9F9F7"/>
            <w:tcMar>
              <w:top w:w="15" w:type="dxa"/>
              <w:left w:w="115" w:type="dxa"/>
              <w:bottom w:w="15" w:type="dxa"/>
              <w:right w:w="15" w:type="dxa"/>
            </w:tcMar>
            <w:vAlign w:val="center"/>
            <w:hideMark/>
          </w:tcPr>
          <w:p w:rsidR="00985ED8" w:rsidRPr="003C0894" w:rsidRDefault="00985ED8" w:rsidP="00985ED8">
            <w:pPr>
              <w:spacing w:line="360" w:lineRule="auto"/>
            </w:pPr>
            <w:r w:rsidRPr="003C0894">
              <w:t>Нории в помещениях</w:t>
            </w:r>
          </w:p>
        </w:tc>
        <w:tc>
          <w:tcPr>
            <w:tcW w:w="13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9F9F7"/>
            <w:tcMar>
              <w:top w:w="15" w:type="dxa"/>
              <w:left w:w="115" w:type="dxa"/>
              <w:bottom w:w="15" w:type="dxa"/>
              <w:right w:w="15" w:type="dxa"/>
            </w:tcMar>
            <w:vAlign w:val="center"/>
            <w:hideMark/>
          </w:tcPr>
          <w:p w:rsidR="00985ED8" w:rsidRPr="003C0894" w:rsidRDefault="00985ED8" w:rsidP="00985ED8">
            <w:pPr>
              <w:spacing w:line="360" w:lineRule="auto"/>
            </w:pPr>
            <w:r w:rsidRPr="003C0894">
              <w:t>3,3</w:t>
            </w:r>
          </w:p>
        </w:tc>
        <w:tc>
          <w:tcPr>
            <w:tcW w:w="7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9F9F7"/>
            <w:tcMar>
              <w:top w:w="15" w:type="dxa"/>
              <w:left w:w="115" w:type="dxa"/>
              <w:bottom w:w="15" w:type="dxa"/>
              <w:right w:w="15" w:type="dxa"/>
            </w:tcMar>
            <w:vAlign w:val="center"/>
            <w:hideMark/>
          </w:tcPr>
          <w:p w:rsidR="00985ED8" w:rsidRPr="003C0894" w:rsidRDefault="00985ED8" w:rsidP="00985ED8">
            <w:pPr>
              <w:spacing w:line="360" w:lineRule="auto"/>
            </w:pPr>
            <w:r w:rsidRPr="003C0894">
              <w:t>0,26</w:t>
            </w:r>
          </w:p>
        </w:tc>
        <w:tc>
          <w:tcPr>
            <w:tcW w:w="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9F9F7"/>
            <w:tcMar>
              <w:top w:w="15" w:type="dxa"/>
              <w:left w:w="115" w:type="dxa"/>
              <w:bottom w:w="15" w:type="dxa"/>
              <w:right w:w="15" w:type="dxa"/>
            </w:tcMar>
            <w:vAlign w:val="center"/>
            <w:hideMark/>
          </w:tcPr>
          <w:p w:rsidR="00985ED8" w:rsidRPr="003C0894" w:rsidRDefault="00985ED8" w:rsidP="00985ED8">
            <w:pPr>
              <w:spacing w:line="360" w:lineRule="auto"/>
            </w:pPr>
            <w:r w:rsidRPr="003C0894">
              <w:t>0,64</w:t>
            </w:r>
          </w:p>
        </w:tc>
        <w:tc>
          <w:tcPr>
            <w:tcW w:w="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9F9F7"/>
            <w:tcMar>
              <w:top w:w="15" w:type="dxa"/>
              <w:left w:w="115" w:type="dxa"/>
              <w:bottom w:w="15" w:type="dxa"/>
              <w:right w:w="15" w:type="dxa"/>
            </w:tcMar>
            <w:vAlign w:val="center"/>
            <w:hideMark/>
          </w:tcPr>
          <w:p w:rsidR="00985ED8" w:rsidRPr="003C0894" w:rsidRDefault="00985ED8" w:rsidP="00985ED8">
            <w:pPr>
              <w:spacing w:line="360" w:lineRule="auto"/>
            </w:pPr>
            <w:r w:rsidRPr="003C0894">
              <w:t>0.10</w:t>
            </w:r>
          </w:p>
        </w:tc>
        <w:tc>
          <w:tcPr>
            <w:tcW w:w="7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9F9F7"/>
            <w:tcMar>
              <w:top w:w="15" w:type="dxa"/>
              <w:left w:w="115" w:type="dxa"/>
              <w:bottom w:w="15" w:type="dxa"/>
              <w:right w:w="15" w:type="dxa"/>
            </w:tcMar>
            <w:vAlign w:val="center"/>
            <w:hideMark/>
          </w:tcPr>
          <w:p w:rsidR="00985ED8" w:rsidRPr="003C0894" w:rsidRDefault="00985ED8" w:rsidP="00985ED8">
            <w:pPr>
              <w:spacing w:line="360" w:lineRule="auto"/>
            </w:pPr>
            <w:r w:rsidRPr="003C0894">
              <w:t>0</w:t>
            </w:r>
          </w:p>
        </w:tc>
        <w:tc>
          <w:tcPr>
            <w:tcW w:w="7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7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985ED8" w:rsidRPr="003C0894" w:rsidRDefault="00985ED8" w:rsidP="00985ED8">
            <w:pPr>
              <w:spacing w:line="360" w:lineRule="auto"/>
            </w:pPr>
            <w:r w:rsidRPr="003C0894">
              <w:t>0</w:t>
            </w:r>
          </w:p>
        </w:tc>
      </w:tr>
      <w:tr w:rsidR="00985ED8" w:rsidRPr="003C0894" w:rsidTr="00350791">
        <w:trPr>
          <w:tblCellSpacing w:w="15" w:type="dxa"/>
        </w:trPr>
        <w:tc>
          <w:tcPr>
            <w:tcW w:w="25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9F9F7"/>
            <w:tcMar>
              <w:top w:w="15" w:type="dxa"/>
              <w:left w:w="115" w:type="dxa"/>
              <w:bottom w:w="15" w:type="dxa"/>
              <w:right w:w="15" w:type="dxa"/>
            </w:tcMar>
            <w:vAlign w:val="center"/>
            <w:hideMark/>
          </w:tcPr>
          <w:p w:rsidR="00985ED8" w:rsidRPr="003C0894" w:rsidRDefault="00985ED8" w:rsidP="00985ED8">
            <w:pPr>
              <w:spacing w:line="360" w:lineRule="auto"/>
            </w:pPr>
            <w:r w:rsidRPr="003C0894">
              <w:t>Нории в полевых условиях</w:t>
            </w:r>
          </w:p>
        </w:tc>
        <w:tc>
          <w:tcPr>
            <w:tcW w:w="13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9F9F7"/>
            <w:tcMar>
              <w:top w:w="15" w:type="dxa"/>
              <w:left w:w="115" w:type="dxa"/>
              <w:bottom w:w="15" w:type="dxa"/>
              <w:right w:w="15" w:type="dxa"/>
            </w:tcMar>
            <w:vAlign w:val="center"/>
            <w:hideMark/>
          </w:tcPr>
          <w:p w:rsidR="00985ED8" w:rsidRPr="003C0894" w:rsidRDefault="00985ED8" w:rsidP="00985ED8">
            <w:pPr>
              <w:spacing w:line="360" w:lineRule="auto"/>
            </w:pPr>
            <w:r w:rsidRPr="003C0894">
              <w:t>2,7</w:t>
            </w:r>
          </w:p>
        </w:tc>
        <w:tc>
          <w:tcPr>
            <w:tcW w:w="7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9F9F7"/>
            <w:tcMar>
              <w:top w:w="15" w:type="dxa"/>
              <w:left w:w="115" w:type="dxa"/>
              <w:bottom w:w="15" w:type="dxa"/>
              <w:right w:w="15" w:type="dxa"/>
            </w:tcMar>
            <w:vAlign w:val="center"/>
            <w:hideMark/>
          </w:tcPr>
          <w:p w:rsidR="00985ED8" w:rsidRPr="003C0894" w:rsidRDefault="00985ED8" w:rsidP="00985ED8">
            <w:pPr>
              <w:spacing w:line="360" w:lineRule="auto"/>
            </w:pPr>
            <w:r w:rsidRPr="003C0894">
              <w:t>0,16</w:t>
            </w:r>
          </w:p>
        </w:tc>
        <w:tc>
          <w:tcPr>
            <w:tcW w:w="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9F9F7"/>
            <w:tcMar>
              <w:top w:w="15" w:type="dxa"/>
              <w:left w:w="115" w:type="dxa"/>
              <w:bottom w:w="15" w:type="dxa"/>
              <w:right w:w="15" w:type="dxa"/>
            </w:tcMar>
            <w:vAlign w:val="center"/>
            <w:hideMark/>
          </w:tcPr>
          <w:p w:rsidR="00985ED8" w:rsidRPr="003C0894" w:rsidRDefault="00985ED8" w:rsidP="00985ED8">
            <w:pPr>
              <w:spacing w:line="360" w:lineRule="auto"/>
            </w:pPr>
            <w:r w:rsidRPr="003C0894">
              <w:t>0.4</w:t>
            </w:r>
          </w:p>
        </w:tc>
        <w:tc>
          <w:tcPr>
            <w:tcW w:w="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9F9F7"/>
            <w:tcMar>
              <w:top w:w="15" w:type="dxa"/>
              <w:left w:w="115" w:type="dxa"/>
              <w:bottom w:w="15" w:type="dxa"/>
              <w:right w:w="15" w:type="dxa"/>
            </w:tcMar>
            <w:vAlign w:val="center"/>
            <w:hideMark/>
          </w:tcPr>
          <w:p w:rsidR="00985ED8" w:rsidRPr="003C0894" w:rsidRDefault="00985ED8" w:rsidP="00985ED8">
            <w:pPr>
              <w:spacing w:line="360" w:lineRule="auto"/>
            </w:pPr>
            <w:r w:rsidRPr="003C0894">
              <w:t>0,07</w:t>
            </w:r>
          </w:p>
        </w:tc>
        <w:tc>
          <w:tcPr>
            <w:tcW w:w="7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9F9F7"/>
            <w:tcMar>
              <w:top w:w="15" w:type="dxa"/>
              <w:left w:w="115" w:type="dxa"/>
              <w:bottom w:w="15" w:type="dxa"/>
              <w:right w:w="15" w:type="dxa"/>
            </w:tcMar>
            <w:vAlign w:val="center"/>
            <w:hideMark/>
          </w:tcPr>
          <w:p w:rsidR="00985ED8" w:rsidRPr="003C0894" w:rsidRDefault="00985ED8" w:rsidP="00985ED8">
            <w:pPr>
              <w:spacing w:line="360" w:lineRule="auto"/>
            </w:pPr>
            <w:r w:rsidRPr="003C0894">
              <w:t>0,37</w:t>
            </w:r>
          </w:p>
        </w:tc>
        <w:tc>
          <w:tcPr>
            <w:tcW w:w="7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7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985ED8" w:rsidRPr="003C0894" w:rsidRDefault="00985ED8" w:rsidP="00985ED8">
            <w:pPr>
              <w:spacing w:line="360" w:lineRule="auto"/>
            </w:pPr>
            <w:r w:rsidRPr="003C0894">
              <w:t>0</w:t>
            </w:r>
          </w:p>
        </w:tc>
      </w:tr>
      <w:tr w:rsidR="00985ED8" w:rsidRPr="003C0894" w:rsidTr="00350791">
        <w:trPr>
          <w:tblCellSpacing w:w="15" w:type="dxa"/>
        </w:trPr>
        <w:tc>
          <w:tcPr>
            <w:tcW w:w="25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9F9F7"/>
            <w:tcMar>
              <w:top w:w="15" w:type="dxa"/>
              <w:left w:w="115" w:type="dxa"/>
              <w:bottom w:w="15" w:type="dxa"/>
              <w:right w:w="15" w:type="dxa"/>
            </w:tcMar>
            <w:vAlign w:val="center"/>
            <w:hideMark/>
          </w:tcPr>
          <w:p w:rsidR="00985ED8" w:rsidRPr="003C0894" w:rsidRDefault="00985ED8" w:rsidP="00985ED8">
            <w:pPr>
              <w:spacing w:line="360" w:lineRule="auto"/>
            </w:pPr>
            <w:r w:rsidRPr="003C0894">
              <w:t>Дозаторы</w:t>
            </w:r>
          </w:p>
        </w:tc>
        <w:tc>
          <w:tcPr>
            <w:tcW w:w="13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9F9F7"/>
            <w:tcMar>
              <w:top w:w="15" w:type="dxa"/>
              <w:left w:w="115" w:type="dxa"/>
              <w:bottom w:w="15" w:type="dxa"/>
              <w:right w:w="15" w:type="dxa"/>
            </w:tcMar>
            <w:vAlign w:val="center"/>
            <w:hideMark/>
          </w:tcPr>
          <w:p w:rsidR="00985ED8" w:rsidRPr="003C0894" w:rsidRDefault="00985ED8" w:rsidP="00985ED8">
            <w:pPr>
              <w:spacing w:line="360" w:lineRule="auto"/>
            </w:pPr>
            <w:r w:rsidRPr="003C0894">
              <w:t>5,3</w:t>
            </w:r>
          </w:p>
        </w:tc>
        <w:tc>
          <w:tcPr>
            <w:tcW w:w="7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9F9F7"/>
            <w:tcMar>
              <w:top w:w="15" w:type="dxa"/>
              <w:left w:w="115" w:type="dxa"/>
              <w:bottom w:w="15" w:type="dxa"/>
              <w:right w:w="15" w:type="dxa"/>
            </w:tcMar>
            <w:vAlign w:val="center"/>
            <w:hideMark/>
          </w:tcPr>
          <w:p w:rsidR="00985ED8" w:rsidRPr="003C0894" w:rsidRDefault="00985ED8" w:rsidP="00985ED8">
            <w:pPr>
              <w:spacing w:line="360" w:lineRule="auto"/>
            </w:pPr>
            <w:r w:rsidRPr="003C0894">
              <w:t>0,32</w:t>
            </w:r>
          </w:p>
        </w:tc>
        <w:tc>
          <w:tcPr>
            <w:tcW w:w="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9F9F7"/>
            <w:tcMar>
              <w:top w:w="15" w:type="dxa"/>
              <w:left w:w="115" w:type="dxa"/>
              <w:bottom w:w="15" w:type="dxa"/>
              <w:right w:w="15" w:type="dxa"/>
            </w:tcMar>
            <w:vAlign w:val="center"/>
            <w:hideMark/>
          </w:tcPr>
          <w:p w:rsidR="00985ED8" w:rsidRPr="003C0894" w:rsidRDefault="00985ED8" w:rsidP="00985ED8">
            <w:pPr>
              <w:spacing w:line="360" w:lineRule="auto"/>
            </w:pPr>
            <w:r w:rsidRPr="003C0894">
              <w:t>0,58</w:t>
            </w:r>
          </w:p>
        </w:tc>
        <w:tc>
          <w:tcPr>
            <w:tcW w:w="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9F9F7"/>
            <w:tcMar>
              <w:top w:w="15" w:type="dxa"/>
              <w:left w:w="115" w:type="dxa"/>
              <w:bottom w:w="15" w:type="dxa"/>
              <w:right w:w="15" w:type="dxa"/>
            </w:tcMar>
            <w:vAlign w:val="center"/>
            <w:hideMark/>
          </w:tcPr>
          <w:p w:rsidR="00985ED8" w:rsidRPr="003C0894" w:rsidRDefault="00985ED8" w:rsidP="00985ED8">
            <w:pPr>
              <w:spacing w:line="360" w:lineRule="auto"/>
            </w:pPr>
            <w:r w:rsidRPr="003C0894">
              <w:t>0</w:t>
            </w:r>
          </w:p>
        </w:tc>
        <w:tc>
          <w:tcPr>
            <w:tcW w:w="7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9F9F7"/>
            <w:tcMar>
              <w:top w:w="15" w:type="dxa"/>
              <w:left w:w="115" w:type="dxa"/>
              <w:bottom w:w="15" w:type="dxa"/>
              <w:right w:w="15" w:type="dxa"/>
            </w:tcMar>
            <w:vAlign w:val="center"/>
            <w:hideMark/>
          </w:tcPr>
          <w:p w:rsidR="00985ED8" w:rsidRPr="003C0894" w:rsidRDefault="00985ED8" w:rsidP="00985ED8">
            <w:pPr>
              <w:spacing w:line="360" w:lineRule="auto"/>
            </w:pPr>
            <w:r w:rsidRPr="003C0894">
              <w:t>0</w:t>
            </w:r>
          </w:p>
        </w:tc>
        <w:tc>
          <w:tcPr>
            <w:tcW w:w="7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7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985ED8" w:rsidRPr="003C0894" w:rsidRDefault="00985ED8" w:rsidP="00985ED8">
            <w:pPr>
              <w:spacing w:line="360" w:lineRule="auto"/>
            </w:pPr>
            <w:r w:rsidRPr="003C0894">
              <w:t>0,1</w:t>
            </w:r>
          </w:p>
        </w:tc>
      </w:tr>
      <w:tr w:rsidR="00985ED8" w:rsidRPr="003C0894" w:rsidTr="00350791">
        <w:trPr>
          <w:tblCellSpacing w:w="15" w:type="dxa"/>
        </w:trPr>
        <w:tc>
          <w:tcPr>
            <w:tcW w:w="25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9F9F7"/>
            <w:tcMar>
              <w:top w:w="15" w:type="dxa"/>
              <w:left w:w="115" w:type="dxa"/>
              <w:bottom w:w="15" w:type="dxa"/>
              <w:right w:w="15" w:type="dxa"/>
            </w:tcMar>
            <w:vAlign w:val="center"/>
            <w:hideMark/>
          </w:tcPr>
          <w:p w:rsidR="00985ED8" w:rsidRPr="003C0894" w:rsidRDefault="00985ED8" w:rsidP="00985ED8">
            <w:pPr>
              <w:spacing w:line="360" w:lineRule="auto"/>
            </w:pPr>
            <w:r w:rsidRPr="003C0894">
              <w:t>Станки в мастерских</w:t>
            </w:r>
          </w:p>
        </w:tc>
        <w:tc>
          <w:tcPr>
            <w:tcW w:w="13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9F9F7"/>
            <w:tcMar>
              <w:top w:w="15" w:type="dxa"/>
              <w:left w:w="115" w:type="dxa"/>
              <w:bottom w:w="15" w:type="dxa"/>
              <w:right w:w="15" w:type="dxa"/>
            </w:tcMar>
            <w:vAlign w:val="center"/>
            <w:hideMark/>
          </w:tcPr>
          <w:p w:rsidR="00985ED8" w:rsidRPr="003C0894" w:rsidRDefault="00985ED8" w:rsidP="00985ED8">
            <w:pPr>
              <w:spacing w:line="360" w:lineRule="auto"/>
            </w:pPr>
            <w:r w:rsidRPr="003C0894">
              <w:t>9,1</w:t>
            </w:r>
          </w:p>
        </w:tc>
        <w:tc>
          <w:tcPr>
            <w:tcW w:w="7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9F9F7"/>
            <w:tcMar>
              <w:top w:w="15" w:type="dxa"/>
              <w:left w:w="115" w:type="dxa"/>
              <w:bottom w:w="15" w:type="dxa"/>
              <w:right w:w="15" w:type="dxa"/>
            </w:tcMar>
            <w:vAlign w:val="center"/>
            <w:hideMark/>
          </w:tcPr>
          <w:p w:rsidR="00985ED8" w:rsidRPr="003C0894" w:rsidRDefault="00985ED8" w:rsidP="00985ED8">
            <w:pPr>
              <w:spacing w:line="360" w:lineRule="auto"/>
            </w:pPr>
            <w:r w:rsidRPr="003C0894">
              <w:t>0,1</w:t>
            </w:r>
          </w:p>
        </w:tc>
        <w:tc>
          <w:tcPr>
            <w:tcW w:w="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9F9F7"/>
            <w:tcMar>
              <w:top w:w="15" w:type="dxa"/>
              <w:left w:w="115" w:type="dxa"/>
              <w:bottom w:w="15" w:type="dxa"/>
              <w:right w:w="15" w:type="dxa"/>
            </w:tcMar>
            <w:vAlign w:val="center"/>
            <w:hideMark/>
          </w:tcPr>
          <w:p w:rsidR="00985ED8" w:rsidRPr="003C0894" w:rsidRDefault="00985ED8" w:rsidP="00985ED8">
            <w:pPr>
              <w:spacing w:line="360" w:lineRule="auto"/>
            </w:pPr>
            <w:r w:rsidRPr="003C0894">
              <w:t>0,1</w:t>
            </w:r>
          </w:p>
        </w:tc>
        <w:tc>
          <w:tcPr>
            <w:tcW w:w="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9F9F7"/>
            <w:tcMar>
              <w:top w:w="15" w:type="dxa"/>
              <w:left w:w="115" w:type="dxa"/>
              <w:bottom w:w="15" w:type="dxa"/>
              <w:right w:w="15" w:type="dxa"/>
            </w:tcMar>
            <w:vAlign w:val="center"/>
            <w:hideMark/>
          </w:tcPr>
          <w:p w:rsidR="00985ED8" w:rsidRPr="003C0894" w:rsidRDefault="00985ED8" w:rsidP="00985ED8">
            <w:pPr>
              <w:spacing w:line="360" w:lineRule="auto"/>
            </w:pPr>
            <w:r w:rsidRPr="003C0894">
              <w:t>0,8</w:t>
            </w:r>
          </w:p>
        </w:tc>
        <w:tc>
          <w:tcPr>
            <w:tcW w:w="7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9F9F7"/>
            <w:tcMar>
              <w:top w:w="15" w:type="dxa"/>
              <w:left w:w="115" w:type="dxa"/>
              <w:bottom w:w="15" w:type="dxa"/>
              <w:right w:w="15" w:type="dxa"/>
            </w:tcMar>
            <w:vAlign w:val="center"/>
            <w:hideMark/>
          </w:tcPr>
          <w:p w:rsidR="00985ED8" w:rsidRPr="003C0894" w:rsidRDefault="00985ED8" w:rsidP="00985ED8">
            <w:pPr>
              <w:spacing w:line="360" w:lineRule="auto"/>
            </w:pPr>
            <w:r w:rsidRPr="003C0894">
              <w:t>0</w:t>
            </w:r>
          </w:p>
        </w:tc>
        <w:tc>
          <w:tcPr>
            <w:tcW w:w="7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7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985ED8" w:rsidRPr="003C0894" w:rsidRDefault="00985ED8" w:rsidP="00985ED8">
            <w:pPr>
              <w:spacing w:line="360" w:lineRule="auto"/>
            </w:pPr>
            <w:r w:rsidRPr="003C0894">
              <w:t>0</w:t>
            </w:r>
          </w:p>
        </w:tc>
      </w:tr>
    </w:tbl>
    <w:p w:rsidR="00985ED8" w:rsidRPr="003C0894" w:rsidRDefault="00985ED8" w:rsidP="00985ED8">
      <w:pPr>
        <w:spacing w:line="360" w:lineRule="auto"/>
      </w:pPr>
    </w:p>
    <w:p w:rsidR="00985ED8" w:rsidRDefault="00985ED8" w:rsidP="00985ED8">
      <w:pPr>
        <w:spacing w:line="360" w:lineRule="auto"/>
      </w:pPr>
      <w:r>
        <w:t xml:space="preserve">   </w:t>
      </w:r>
      <w:r w:rsidRPr="003C0894">
        <w:t xml:space="preserve">Основной </w:t>
      </w:r>
      <w:r>
        <w:t xml:space="preserve">причиной возникновения </w:t>
      </w:r>
      <w:r w:rsidRPr="003C0894">
        <w:t>аварийны</w:t>
      </w:r>
      <w:r>
        <w:t>х</w:t>
      </w:r>
      <w:r w:rsidRPr="003C0894">
        <w:t xml:space="preserve"> режим</w:t>
      </w:r>
      <w:r>
        <w:t>ов</w:t>
      </w:r>
      <w:r w:rsidRPr="003C0894">
        <w:t xml:space="preserve"> электродвигателей в сельском хозяйстве — </w:t>
      </w:r>
      <w:r w:rsidRPr="003C0894">
        <w:rPr>
          <w:b/>
          <w:i/>
        </w:rPr>
        <w:t>обрыв одной фазы</w:t>
      </w:r>
      <w:r w:rsidRPr="003C0894">
        <w:t xml:space="preserve">. Если это является следствием однофазного короткого замыкания, то ЭДС, </w:t>
      </w:r>
      <w:proofErr w:type="gramStart"/>
      <w:r w:rsidRPr="003C0894">
        <w:t>генерируемая</w:t>
      </w:r>
      <w:proofErr w:type="gramEnd"/>
      <w:r w:rsidRPr="003C0894">
        <w:t xml:space="preserve"> в поврежденной фазе электродвигателями, работающими на двух фазах, по исправной цепи со стороны двигателей создает через место короткого замыкания потенциал в нулевом проводе, который может быть причиной поражения животных и людей электрическим током.</w:t>
      </w:r>
    </w:p>
    <w:p w:rsidR="00985ED8" w:rsidRDefault="00985ED8" w:rsidP="00985ED8">
      <w:pPr>
        <w:spacing w:line="360" w:lineRule="auto"/>
      </w:pPr>
    </w:p>
    <w:p w:rsidR="00985ED8" w:rsidRDefault="00985ED8" w:rsidP="00985ED8">
      <w:pPr>
        <w:spacing w:line="360" w:lineRule="auto"/>
      </w:pPr>
      <w:r>
        <w:t xml:space="preserve">   </w:t>
      </w:r>
      <w:r w:rsidRPr="003C0894">
        <w:t xml:space="preserve">Несимметричное напряжение вызывает нагрев электродвигателя (5% </w:t>
      </w:r>
      <w:proofErr w:type="spellStart"/>
      <w:r w:rsidRPr="003C0894">
        <w:t>несимметрии</w:t>
      </w:r>
      <w:proofErr w:type="spellEnd"/>
      <w:r w:rsidRPr="003C0894">
        <w:t xml:space="preserve"> вызывает уменьшение мощности на 10…15%; 10% на </w:t>
      </w:r>
      <w:r w:rsidRPr="003C0894">
        <w:lastRenderedPageBreak/>
        <w:t xml:space="preserve">25…45%). Помимо этого </w:t>
      </w:r>
      <w:proofErr w:type="spellStart"/>
      <w:r w:rsidRPr="003C0894">
        <w:t>несимметрия</w:t>
      </w:r>
      <w:proofErr w:type="spellEnd"/>
      <w:r w:rsidRPr="003C0894">
        <w:t xml:space="preserve"> напряжения вызывает дополнительную вибрацию.</w:t>
      </w:r>
    </w:p>
    <w:p w:rsidR="00985ED8" w:rsidRDefault="00985ED8" w:rsidP="00985ED8">
      <w:pPr>
        <w:spacing w:line="360" w:lineRule="auto"/>
      </w:pPr>
    </w:p>
    <w:p w:rsidR="00985ED8" w:rsidRDefault="00985ED8" w:rsidP="00985ED8">
      <w:pPr>
        <w:spacing w:line="360" w:lineRule="auto"/>
      </w:pPr>
      <w:r w:rsidRPr="003C0894">
        <w:t>Анализируя функциональные связи, можно определить оптимальную область применения каждого вида защиты и обосновать технические требования к устройствам защиты в зависимости от назначения (рисунок 1).</w:t>
      </w:r>
    </w:p>
    <w:p w:rsidR="00985ED8" w:rsidRDefault="00985ED8" w:rsidP="00985ED8">
      <w:pPr>
        <w:spacing w:line="360" w:lineRule="auto"/>
        <w:jc w:val="center"/>
        <w:rPr>
          <w:i/>
        </w:rPr>
      </w:pPr>
    </w:p>
    <w:p w:rsidR="00985ED8" w:rsidRDefault="00985ED8" w:rsidP="00985ED8">
      <w:pPr>
        <w:spacing w:line="360" w:lineRule="auto"/>
        <w:jc w:val="center"/>
        <w:rPr>
          <w:i/>
        </w:rPr>
      </w:pPr>
      <w:r w:rsidRPr="003C0894">
        <w:rPr>
          <w:i/>
        </w:rPr>
        <w:t>Рисунок 1 – Основные функциональные связи при аварийных режимах электродвигателей</w:t>
      </w:r>
    </w:p>
    <w:p w:rsidR="00985ED8" w:rsidRDefault="00985ED8" w:rsidP="00985ED8">
      <w:pPr>
        <w:spacing w:line="360" w:lineRule="auto"/>
      </w:pPr>
    </w:p>
    <w:p w:rsidR="00985ED8" w:rsidRDefault="00985ED8" w:rsidP="00985ED8">
      <w:pPr>
        <w:spacing w:line="360" w:lineRule="auto"/>
      </w:pPr>
      <w:r>
        <w:rPr>
          <w:noProof/>
        </w:rPr>
        <w:drawing>
          <wp:inline distT="0" distB="0" distL="0" distR="0">
            <wp:extent cx="5257800" cy="5105400"/>
            <wp:effectExtent l="0" t="0" r="0" b="0"/>
            <wp:docPr id="1" name="Рисунок 1" descr="http://textarchive.ru/images/642/1282950/m63988749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textarchive.ru/images/642/1282950/m63988749.gif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57800" cy="5105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85ED8" w:rsidRPr="003C0894" w:rsidRDefault="00985ED8" w:rsidP="00985ED8">
      <w:pPr>
        <w:spacing w:line="360" w:lineRule="auto"/>
      </w:pPr>
    </w:p>
    <w:p w:rsidR="00985ED8" w:rsidRPr="00985ED8" w:rsidRDefault="00985ED8" w:rsidP="00985ED8">
      <w:pPr>
        <w:spacing w:line="360" w:lineRule="auto"/>
        <w:rPr>
          <w:color w:val="FF0000"/>
        </w:rPr>
      </w:pPr>
    </w:p>
    <w:p w:rsidR="00C92781" w:rsidRPr="00985ED8" w:rsidRDefault="00985ED8" w:rsidP="00985ED8">
      <w:pPr>
        <w:spacing w:line="360" w:lineRule="auto"/>
        <w:rPr>
          <w:b/>
          <w:i/>
          <w:color w:val="FF0000"/>
        </w:rPr>
      </w:pPr>
      <w:r w:rsidRPr="007B6685">
        <w:rPr>
          <w:b/>
          <w:i/>
          <w:color w:val="FF0000"/>
        </w:rPr>
        <w:t>Задание: письменно выполнить конспект данной темы в тетради.</w:t>
      </w:r>
    </w:p>
    <w:sectPr w:rsidR="00C92781" w:rsidRPr="00985ED8" w:rsidSect="00C9278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985ED8"/>
    <w:rsid w:val="00985ED8"/>
    <w:rsid w:val="00C9278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85ED8"/>
    <w:pPr>
      <w:spacing w:after="0" w:line="240" w:lineRule="auto"/>
    </w:pPr>
    <w:rPr>
      <w:rFonts w:ascii="Times New Roman" w:eastAsia="Times New Roman" w:hAnsi="Times New Roman" w:cstheme="minorHAnsi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85ED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85ED8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380</Words>
  <Characters>2170</Characters>
  <Application>Microsoft Office Word</Application>
  <DocSecurity>0</DocSecurity>
  <Lines>18</Lines>
  <Paragraphs>5</Paragraphs>
  <ScaleCrop>false</ScaleCrop>
  <Company/>
  <LinksUpToDate>false</LinksUpToDate>
  <CharactersWithSpaces>2545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Васильевна</dc:creator>
  <cp:keywords/>
  <dc:description/>
  <cp:lastModifiedBy>Ирина Васильевна</cp:lastModifiedBy>
  <cp:revision>2</cp:revision>
  <dcterms:created xsi:type="dcterms:W3CDTF">2020-12-10T14:41:00Z</dcterms:created>
  <dcterms:modified xsi:type="dcterms:W3CDTF">2020-12-10T14:47:00Z</dcterms:modified>
</cp:coreProperties>
</file>